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E0" w:rsidRPr="00A631E0" w:rsidRDefault="00A631E0" w:rsidP="00A631E0">
      <w:pPr>
        <w:rPr>
          <w:b/>
        </w:rPr>
      </w:pPr>
      <w:r w:rsidRPr="00A631E0">
        <w:rPr>
          <w:b/>
        </w:rPr>
        <w:t>課室管理八招與十忌</w:t>
      </w:r>
    </w:p>
    <w:p w:rsidR="00A631E0" w:rsidRPr="00A631E0" w:rsidRDefault="00A631E0" w:rsidP="00A631E0">
      <w:r w:rsidRPr="00A631E0">
        <w:t>任教香港福建中學（小西灣）的</w:t>
      </w:r>
      <w:r w:rsidRPr="00A631E0">
        <w:t xml:space="preserve"> </w:t>
      </w:r>
      <w:r w:rsidRPr="00A631E0">
        <w:t>香港班級經營學會副主席黃鳳意老師，獲邀與三百多名教師</w:t>
      </w:r>
      <w:proofErr w:type="gramStart"/>
      <w:r w:rsidRPr="00A631E0">
        <w:t>新丁們</w:t>
      </w:r>
      <w:proofErr w:type="gramEnd"/>
      <w:r w:rsidRPr="00A631E0">
        <w:t>分享她的課室管理經驗。</w:t>
      </w:r>
      <w:r w:rsidRPr="00A631E0">
        <w:t>她認為教師最重要是要裝備自己、著眼大處，留心自己的待人態度及處事技巧。</w:t>
      </w:r>
      <w:r w:rsidRPr="00A631E0">
        <w:t>「我們的前輩教我們</w:t>
      </w:r>
      <w:proofErr w:type="gramStart"/>
      <w:r w:rsidRPr="00A631E0">
        <w:t>入課室要</w:t>
      </w:r>
      <w:proofErr w:type="gramEnd"/>
      <w:r w:rsidRPr="00A631E0">
        <w:t>扮老</w:t>
      </w:r>
      <w:proofErr w:type="gramStart"/>
      <w:r w:rsidRPr="00A631E0">
        <w:t>及扮惡</w:t>
      </w:r>
      <w:proofErr w:type="gramEnd"/>
      <w:r w:rsidRPr="00A631E0">
        <w:t>，若果你信這點就錯；亦有人覺得最</w:t>
      </w:r>
      <w:proofErr w:type="gramStart"/>
      <w:r w:rsidRPr="00A631E0">
        <w:t>重要是扮親切</w:t>
      </w:r>
      <w:proofErr w:type="gramEnd"/>
      <w:r w:rsidRPr="00A631E0">
        <w:t>，要和學生打成一片，這原則是對，但基本上又是錯，與學生關係好是重要，但必須要有界線，正所謂一日為師，終身為師。」黃老師說。</w:t>
      </w:r>
    </w:p>
    <w:p w:rsidR="00A631E0" w:rsidRPr="00A631E0" w:rsidRDefault="00A631E0" w:rsidP="00A631E0">
      <w:r w:rsidRPr="00A631E0">
        <w:drawing>
          <wp:inline distT="0" distB="0" distL="0" distR="0">
            <wp:extent cx="1905000" cy="285750"/>
            <wp:effectExtent l="0" t="0" r="0" b="0"/>
            <wp:docPr id="27" name="圖片 27" descr="成學生萬人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成學生萬人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E0" w:rsidRPr="00A631E0" w:rsidRDefault="00A631E0" w:rsidP="00A631E0">
      <w:r w:rsidRPr="00A631E0">
        <w:t>她認為，要讓學生感到你親切，最重要是令他們想親近你，令他們感到你可靠，無論甚</w:t>
      </w:r>
      <w:r w:rsidRPr="00A631E0">
        <w:t xml:space="preserve"> </w:t>
      </w:r>
      <w:r w:rsidRPr="00A631E0">
        <w:t>麼情況下你都不會傷害他們。黃老師說，她曾經叫一個學習能力較弱的學生離開學校，因為她知道這個學生在一間較著重學術成績的學校，是無法健康成長。事實上</w:t>
      </w:r>
      <w:r w:rsidRPr="00A631E0">
        <w:t xml:space="preserve"> </w:t>
      </w:r>
      <w:r w:rsidRPr="00A631E0">
        <w:t>這個學生非但沒有生她氣，反而多謝她，「我讓他知道我叫他轉校是為他好，而非因為看見</w:t>
      </w:r>
      <w:proofErr w:type="gramStart"/>
      <w:r w:rsidRPr="00A631E0">
        <w:t>他眼冤</w:t>
      </w:r>
      <w:proofErr w:type="gramEnd"/>
      <w:r w:rsidRPr="00A631E0">
        <w:t>。」</w:t>
      </w:r>
    </w:p>
    <w:p w:rsidR="00A631E0" w:rsidRPr="00A631E0" w:rsidRDefault="00A631E0" w:rsidP="00A631E0">
      <w:r w:rsidRPr="00A631E0">
        <w:t>她又表示，小孩子一般比較敏感，若果你欺騙他們，他們會知道。當然若果他們欺騙自己，自己也會向他們展示憤怒。黃老師舉了一個實例，</w:t>
      </w:r>
      <w:proofErr w:type="gramStart"/>
      <w:r w:rsidRPr="00A631E0">
        <w:t>同學上畢家政</w:t>
      </w:r>
      <w:proofErr w:type="gramEnd"/>
      <w:r w:rsidRPr="00A631E0">
        <w:t>課後，</w:t>
      </w:r>
      <w:proofErr w:type="gramStart"/>
      <w:r w:rsidRPr="00A631E0">
        <w:t>最</w:t>
      </w:r>
      <w:proofErr w:type="gramEnd"/>
      <w:r w:rsidRPr="00A631E0">
        <w:t xml:space="preserve"> </w:t>
      </w:r>
      <w:r w:rsidRPr="00A631E0">
        <w:t>喜歡第一</w:t>
      </w:r>
      <w:proofErr w:type="gramStart"/>
      <w:r w:rsidRPr="00A631E0">
        <w:t>時間著她試食</w:t>
      </w:r>
      <w:proofErr w:type="gramEnd"/>
      <w:r w:rsidRPr="00A631E0">
        <w:t>，「他們滿腔熱誠叫</w:t>
      </w:r>
      <w:proofErr w:type="gramStart"/>
      <w:r w:rsidRPr="00A631E0">
        <w:t>我試食</w:t>
      </w:r>
      <w:proofErr w:type="gramEnd"/>
      <w:r w:rsidRPr="00A631E0">
        <w:t>，當然是希望得到我讚賞，但有時候食物的味道真教我難以用文字去形容，但我又不想欺騙他們，所以我往往會說</w:t>
      </w:r>
      <w:r w:rsidRPr="00A631E0">
        <w:t xml:space="preserve"> </w:t>
      </w:r>
      <w:r w:rsidRPr="00A631E0">
        <w:t>這食物的味道真特別呀，然後轉移視線，問他是如何製作，然後說可以如何改進。」</w:t>
      </w:r>
    </w:p>
    <w:p w:rsidR="00A631E0" w:rsidRPr="00A631E0" w:rsidRDefault="00A631E0" w:rsidP="00A631E0">
      <w:r w:rsidRPr="00A631E0">
        <w:drawing>
          <wp:inline distT="0" distB="0" distL="0" distR="0">
            <wp:extent cx="1905000" cy="285750"/>
            <wp:effectExtent l="0" t="0" r="0" b="0"/>
            <wp:docPr id="26" name="圖片 26" descr="正面看每個學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正面看每個學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E0" w:rsidRPr="00A631E0" w:rsidRDefault="00A631E0" w:rsidP="00A631E0">
      <w:r w:rsidRPr="00A631E0">
        <w:t>黃老師又提醒老師們要正面看每一個學生，「如果你認為他差，他最後真的會差，</w:t>
      </w:r>
      <w:r w:rsidRPr="00A631E0">
        <w:t xml:space="preserve"> </w:t>
      </w:r>
      <w:r w:rsidRPr="00A631E0">
        <w:t>看死</w:t>
      </w:r>
      <w:proofErr w:type="gramStart"/>
      <w:r w:rsidRPr="00A631E0">
        <w:t>一</w:t>
      </w:r>
      <w:proofErr w:type="gramEnd"/>
      <w:r w:rsidRPr="00A631E0">
        <w:t>個人，原來都會令人死。」她舉例，老師每年在成績表上寫上評語時，最少應該寫上學生一個優點，</w:t>
      </w:r>
      <w:proofErr w:type="gramStart"/>
      <w:r w:rsidRPr="00A631E0">
        <w:t>最忌是</w:t>
      </w:r>
      <w:proofErr w:type="gramEnd"/>
      <w:r w:rsidRPr="00A631E0">
        <w:t>只數缺點，而且不要再寫與成績有關的評語，因為</w:t>
      </w:r>
      <w:r w:rsidRPr="00A631E0">
        <w:t xml:space="preserve"> </w:t>
      </w:r>
      <w:r w:rsidRPr="00A631E0">
        <w:t>成績表上的分數已經顯示。「有老師和我說，這個學生真是沒有一個優點呀</w:t>
      </w:r>
      <w:r w:rsidRPr="00A631E0">
        <w:t>!</w:t>
      </w:r>
      <w:r w:rsidRPr="00A631E0">
        <w:t>我會轉個角度看，例如</w:t>
      </w:r>
      <w:proofErr w:type="gramStart"/>
      <w:r w:rsidRPr="00A631E0">
        <w:t>多口者</w:t>
      </w:r>
      <w:proofErr w:type="gramEnd"/>
      <w:r w:rsidRPr="00A631E0">
        <w:t>，代表健談，相信其人際關係亦不差；八卦者，相信其對</w:t>
      </w:r>
      <w:r w:rsidRPr="00A631E0">
        <w:t xml:space="preserve"> </w:t>
      </w:r>
      <w:r w:rsidRPr="00A631E0">
        <w:t>傳播消息本有心得；一言九『頂』者，相信其思想敏捷，若果加以正確培育，必有作為。」</w:t>
      </w:r>
    </w:p>
    <w:p w:rsidR="00A631E0" w:rsidRPr="00A631E0" w:rsidRDefault="00A631E0" w:rsidP="00A631E0">
      <w:r w:rsidRPr="00A631E0">
        <w:t>黃老師認為，若果你憎惡某個學生，看死他不能成大器，你每天上學都看到這個你不喜歡的人，你很難活下去及教下去。「那萬多元的薪金變成了是虐待津貼，你一是轉行，一是改變自己的觀念，否則你只會為教育事業殉職。」不過老師們亦不應強行將學生變成自己影子。</w:t>
      </w:r>
    </w:p>
    <w:p w:rsidR="00A631E0" w:rsidRPr="00A631E0" w:rsidRDefault="00A631E0" w:rsidP="00A631E0">
      <w:r w:rsidRPr="00A631E0">
        <w:t>至於課室管理的八招，黃老師認為沒有固定八招可套用於不同成績組別的學校及學生，而課室管理應是管理人，而不是管理秩序，最重要</w:t>
      </w:r>
      <w:proofErr w:type="gramStart"/>
      <w:r w:rsidRPr="00A631E0">
        <w:t>是令課室</w:t>
      </w:r>
      <w:proofErr w:type="gramEnd"/>
      <w:r w:rsidRPr="00A631E0">
        <w:t>達到教與學效能。課室管理八招詳情如下：</w:t>
      </w:r>
    </w:p>
    <w:tbl>
      <w:tblPr>
        <w:tblW w:w="475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91"/>
      </w:tblGrid>
      <w:tr w:rsidR="00A631E0" w:rsidRPr="00A631E0" w:rsidTr="00A63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A631E0" w:rsidRPr="00A631E0" w:rsidRDefault="00A631E0" w:rsidP="00A631E0">
            <w:bookmarkStart w:id="0" w:name="1"/>
            <w:bookmarkEnd w:id="0"/>
            <w:r w:rsidRPr="00A631E0">
              <w:drawing>
                <wp:inline distT="0" distB="0" distL="0" distR="0" wp14:anchorId="033ABAB3" wp14:editId="7F19053E">
                  <wp:extent cx="2381250" cy="285750"/>
                  <wp:effectExtent l="0" t="0" r="0" b="0"/>
                  <wp:docPr id="25" name="圖片 25" descr="第一招：千好萬好 必先自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第一招：千好萬好 必先自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>：保持距離</w:t>
            </w:r>
          </w:p>
          <w:p w:rsidR="00A631E0" w:rsidRPr="00A631E0" w:rsidRDefault="00A631E0" w:rsidP="00A631E0">
            <w:r w:rsidRPr="00A631E0">
              <w:t>策略二：顯示學識</w:t>
            </w:r>
          </w:p>
          <w:p w:rsidR="00A631E0" w:rsidRPr="00A631E0" w:rsidRDefault="00A631E0" w:rsidP="00A631E0">
            <w:r w:rsidRPr="00A631E0">
              <w:t>策略</w:t>
            </w:r>
            <w:proofErr w:type="gramStart"/>
            <w:r w:rsidRPr="00A631E0">
              <w:t>三</w:t>
            </w:r>
            <w:proofErr w:type="gramEnd"/>
            <w:r w:rsidRPr="00A631E0">
              <w:t>：詼諧幽默</w:t>
            </w:r>
          </w:p>
          <w:p w:rsidR="00A631E0" w:rsidRPr="00A631E0" w:rsidRDefault="00A631E0" w:rsidP="00A631E0">
            <w:r w:rsidRPr="00A631E0">
              <w:lastRenderedPageBreak/>
              <w:t>教學上難免會</w:t>
            </w:r>
            <w:proofErr w:type="gramStart"/>
            <w:r w:rsidRPr="00A631E0">
              <w:t>有激氣時</w:t>
            </w:r>
            <w:proofErr w:type="gramEnd"/>
            <w:r w:rsidRPr="00A631E0">
              <w:t>，動氣時可能會口出狂言，例如「好似你</w:t>
            </w:r>
            <w:proofErr w:type="gramStart"/>
            <w:r w:rsidRPr="00A631E0">
              <w:t>咁鬼死蠢</w:t>
            </w:r>
            <w:proofErr w:type="gramEnd"/>
            <w:r w:rsidRPr="00A631E0">
              <w:t>」。但老師使用的言詞切記不要</w:t>
            </w:r>
            <w:proofErr w:type="gramStart"/>
            <w:r w:rsidRPr="00A631E0">
              <w:t>過份</w:t>
            </w:r>
            <w:proofErr w:type="gramEnd"/>
            <w:r w:rsidRPr="00A631E0">
              <w:t>，時刻提醒自己的言行必須符合專業要求。現時不少學</w:t>
            </w:r>
            <w:r w:rsidRPr="00A631E0">
              <w:t xml:space="preserve"> </w:t>
            </w:r>
            <w:r w:rsidRPr="00A631E0">
              <w:t>生濫用學生權利，會找理由投訴老師，例如指老師打人，因此指罵學生時，最好與他們保持兩吋距離，有時候不需要出口，只要用凌厲眼光便可，特別是男教師與女</w:t>
            </w:r>
            <w:r w:rsidRPr="00A631E0">
              <w:t xml:space="preserve"> </w:t>
            </w:r>
            <w:r w:rsidRPr="00A631E0">
              <w:t>生對話時，最好選擇一些開放場地。若果女生對你懷有敵意，則最好邀請一名女</w:t>
            </w:r>
            <w:proofErr w:type="gramStart"/>
            <w:r w:rsidRPr="00A631E0">
              <w:t>同事在場</w:t>
            </w:r>
            <w:proofErr w:type="gramEnd"/>
            <w:r w:rsidRPr="00A631E0">
              <w:t>。</w:t>
            </w:r>
          </w:p>
          <w:p w:rsidR="00A631E0" w:rsidRPr="00A631E0" w:rsidRDefault="00A631E0" w:rsidP="00A631E0">
            <w:r w:rsidRPr="00A631E0">
              <w:t>另外，老師要在學生面前顯示學識，最佳方法當然</w:t>
            </w:r>
            <w:proofErr w:type="gramStart"/>
            <w:r w:rsidRPr="00A631E0">
              <w:t>是備課充足</w:t>
            </w:r>
            <w:proofErr w:type="gramEnd"/>
            <w:r w:rsidRPr="00A631E0">
              <w:t>，與</w:t>
            </w:r>
            <w:proofErr w:type="gramStart"/>
            <w:r w:rsidRPr="00A631E0">
              <w:t>學生打波</w:t>
            </w:r>
            <w:proofErr w:type="gramEnd"/>
            <w:r w:rsidRPr="00A631E0">
              <w:t>、唱歌亦是建立良好師生關係的方法。</w:t>
            </w:r>
            <w:r w:rsidRPr="00A631E0">
              <w:t xml:space="preserve"> </w:t>
            </w:r>
            <w:hyperlink r:id="rId7" w:anchor="top" w:history="1"/>
          </w:p>
          <w:p w:rsidR="00A631E0" w:rsidRPr="00A631E0" w:rsidRDefault="00A631E0" w:rsidP="00A631E0">
            <w:bookmarkStart w:id="1" w:name="2"/>
            <w:bookmarkEnd w:id="1"/>
            <w:r w:rsidRPr="00A631E0">
              <w:drawing>
                <wp:inline distT="0" distB="0" distL="0" distR="0" wp14:anchorId="7DEB1FC5" wp14:editId="402ED043">
                  <wp:extent cx="2381250" cy="285750"/>
                  <wp:effectExtent l="0" t="0" r="0" b="0"/>
                  <wp:docPr id="24" name="圖片 24" descr="第二招：剛柔互濟 黔驢發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第二招：剛柔互濟 黔驢發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r w:rsidRPr="00A631E0">
              <w:t>示之以柔</w:t>
            </w:r>
          </w:p>
          <w:p w:rsidR="00A631E0" w:rsidRPr="00A631E0" w:rsidRDefault="00A631E0" w:rsidP="00A631E0">
            <w:r w:rsidRPr="00A631E0">
              <w:t>策略二</w:t>
            </w:r>
            <w:r w:rsidRPr="00A631E0">
              <w:t xml:space="preserve"> : </w:t>
            </w:r>
            <w:r w:rsidRPr="00A631E0">
              <w:t>冷眼觀察</w:t>
            </w:r>
            <w:r w:rsidRPr="00A631E0">
              <w:t xml:space="preserve"> </w:t>
            </w:r>
          </w:p>
          <w:p w:rsidR="00A631E0" w:rsidRPr="00A631E0" w:rsidRDefault="00A631E0" w:rsidP="00A631E0">
            <w:r w:rsidRPr="00A631E0">
              <w:t>策略三</w:t>
            </w:r>
            <w:r w:rsidRPr="00A631E0">
              <w:t xml:space="preserve"> : </w:t>
            </w:r>
            <w:r w:rsidRPr="00A631E0">
              <w:t>秋毫必記</w:t>
            </w:r>
          </w:p>
          <w:p w:rsidR="00A631E0" w:rsidRPr="00A631E0" w:rsidRDefault="00A631E0" w:rsidP="00A631E0">
            <w:r w:rsidRPr="00A631E0">
              <w:t>策略四</w:t>
            </w:r>
            <w:r w:rsidRPr="00A631E0">
              <w:t xml:space="preserve"> : </w:t>
            </w:r>
            <w:r w:rsidRPr="00A631E0">
              <w:t>以德立威</w:t>
            </w:r>
            <w:bookmarkStart w:id="2" w:name="_GoBack"/>
            <w:bookmarkEnd w:id="2"/>
          </w:p>
          <w:p w:rsidR="00A631E0" w:rsidRPr="00A631E0" w:rsidRDefault="00A631E0" w:rsidP="00A631E0">
            <w:r w:rsidRPr="00A631E0">
              <w:t>開學之初，不妨對學生示之以柔，不需要對他們表現出過激的反應，反而經常笑笑口，令學生</w:t>
            </w:r>
            <w:proofErr w:type="gramStart"/>
            <w:r w:rsidRPr="00A631E0">
              <w:t>無法猜透你</w:t>
            </w:r>
            <w:proofErr w:type="gramEnd"/>
            <w:r w:rsidRPr="00A631E0">
              <w:t>的所思所想。不過老師亦要冷眼旁觀，細心觀察誰是搗蛋首</w:t>
            </w:r>
            <w:r w:rsidRPr="00A631E0">
              <w:t xml:space="preserve"> </w:t>
            </w:r>
            <w:r w:rsidRPr="00A631E0">
              <w:t>領，並用</w:t>
            </w:r>
            <w:proofErr w:type="gramStart"/>
            <w:r w:rsidRPr="00A631E0">
              <w:t>簿</w:t>
            </w:r>
            <w:proofErr w:type="gramEnd"/>
            <w:r w:rsidRPr="00A631E0">
              <w:t>記錄學生的行為問題。待開課後一個月便可替學生結帳，分批約他們放學後吃東西，然後借</w:t>
            </w:r>
            <w:proofErr w:type="gramStart"/>
            <w:r w:rsidRPr="00A631E0">
              <w:t>意問他們對課</w:t>
            </w:r>
            <w:proofErr w:type="gramEnd"/>
            <w:r w:rsidRPr="00A631E0">
              <w:t>室秩序的意見。學生一般都會說「無」，這時便</w:t>
            </w:r>
            <w:r w:rsidRPr="00A631E0">
              <w:t xml:space="preserve"> </w:t>
            </w:r>
            <w:r w:rsidRPr="00A631E0">
              <w:t>可拿出過去一個月的記錄讓他們看，學生一般都會</w:t>
            </w:r>
            <w:proofErr w:type="gramStart"/>
            <w:r w:rsidRPr="00A631E0">
              <w:t>驚啞。</w:t>
            </w:r>
            <w:proofErr w:type="gramEnd"/>
            <w:r w:rsidRPr="00A631E0">
              <w:t>他們看見你平日原來有記錄他們的惡作劇，</w:t>
            </w:r>
            <w:proofErr w:type="gramStart"/>
            <w:r w:rsidRPr="00A631E0">
              <w:t>便心怯</w:t>
            </w:r>
            <w:proofErr w:type="gramEnd"/>
            <w:r w:rsidRPr="00A631E0">
              <w:t>不敢再搗蛋了。這一招對老師剛來到一個新工作地方特別</w:t>
            </w:r>
            <w:r w:rsidRPr="00A631E0">
              <w:t xml:space="preserve"> </w:t>
            </w:r>
            <w:r w:rsidRPr="00A631E0">
              <w:t>有用。</w:t>
            </w:r>
            <w:hyperlink r:id="rId9" w:anchor="top" w:history="1"/>
          </w:p>
          <w:p w:rsidR="00A631E0" w:rsidRPr="00A631E0" w:rsidRDefault="00A631E0" w:rsidP="00A631E0">
            <w:bookmarkStart w:id="3" w:name="3"/>
            <w:bookmarkEnd w:id="3"/>
            <w:r w:rsidRPr="00A631E0">
              <w:drawing>
                <wp:inline distT="0" distB="0" distL="0" distR="0" wp14:anchorId="5EF87261" wp14:editId="7C48DD7C">
                  <wp:extent cx="2381250" cy="285750"/>
                  <wp:effectExtent l="0" t="0" r="0" b="0"/>
                  <wp:docPr id="23" name="圖片 23" descr="第三招:當頭棒喝 敲山震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第三招:當頭棒喝 敲山震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步驟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proofErr w:type="gramStart"/>
            <w:r w:rsidRPr="00A631E0">
              <w:t>厲色</w:t>
            </w:r>
            <w:proofErr w:type="gramEnd"/>
            <w:r w:rsidRPr="00A631E0">
              <w:t xml:space="preserve"> - </w:t>
            </w:r>
            <w:r w:rsidRPr="00A631E0">
              <w:t>低頭、冷面、怒目</w:t>
            </w:r>
          </w:p>
          <w:p w:rsidR="00A631E0" w:rsidRPr="00A631E0" w:rsidRDefault="00A631E0" w:rsidP="00A631E0">
            <w:r w:rsidRPr="00A631E0">
              <w:t>步驟二</w:t>
            </w:r>
            <w:r w:rsidRPr="00A631E0">
              <w:t xml:space="preserve"> : </w:t>
            </w:r>
            <w:proofErr w:type="gramStart"/>
            <w:r w:rsidRPr="00A631E0">
              <w:t>疾言</w:t>
            </w:r>
            <w:proofErr w:type="gramEnd"/>
            <w:r w:rsidRPr="00A631E0">
              <w:t xml:space="preserve"> - </w:t>
            </w:r>
            <w:r w:rsidRPr="00A631E0">
              <w:t>咆哮、發出指令</w:t>
            </w:r>
          </w:p>
          <w:p w:rsidR="00A631E0" w:rsidRPr="00A631E0" w:rsidRDefault="00A631E0" w:rsidP="00A631E0">
            <w:r w:rsidRPr="00A631E0">
              <w:t>步驟三</w:t>
            </w:r>
            <w:r w:rsidRPr="00A631E0">
              <w:t xml:space="preserve"> : </w:t>
            </w:r>
            <w:r w:rsidRPr="00A631E0">
              <w:t>冷對</w:t>
            </w:r>
            <w:r w:rsidRPr="00A631E0">
              <w:t xml:space="preserve"> - </w:t>
            </w:r>
            <w:r w:rsidRPr="00A631E0">
              <w:t>安頓全班工作</w:t>
            </w:r>
          </w:p>
          <w:p w:rsidR="00A631E0" w:rsidRPr="00A631E0" w:rsidRDefault="00A631E0" w:rsidP="00A631E0">
            <w:r w:rsidRPr="00A631E0">
              <w:t>步驟四</w:t>
            </w:r>
            <w:r w:rsidRPr="00A631E0">
              <w:t xml:space="preserve"> : </w:t>
            </w:r>
            <w:r w:rsidRPr="00A631E0">
              <w:t>訓斥</w:t>
            </w:r>
            <w:r w:rsidRPr="00A631E0">
              <w:t xml:space="preserve"> - </w:t>
            </w:r>
            <w:r w:rsidRPr="00A631E0">
              <w:t>定</w:t>
            </w:r>
            <w:proofErr w:type="gramStart"/>
            <w:r w:rsidRPr="00A631E0">
              <w:t>出復課條件</w:t>
            </w:r>
            <w:proofErr w:type="gramEnd"/>
          </w:p>
          <w:p w:rsidR="00A631E0" w:rsidRPr="00A631E0" w:rsidRDefault="00A631E0" w:rsidP="00A631E0">
            <w:r w:rsidRPr="00A631E0">
              <w:t>至於處理在課堂經常搗蛋的學生，老師要明示對學生的具體要求，例如表明若果在課堂犯錯三次便要受罰。第一次可先用眼望著學生，第二次可行前一步，營造進一步的壓力，第三次就指他出來。一般來說深</w:t>
            </w:r>
            <w:proofErr w:type="gramStart"/>
            <w:r w:rsidRPr="00A631E0">
              <w:t>沉</w:t>
            </w:r>
            <w:proofErr w:type="gramEnd"/>
            <w:r w:rsidRPr="00A631E0">
              <w:t>的人是恐怖的，老師不妨善用氣氛為學生營造壓力。</w:t>
            </w:r>
          </w:p>
          <w:p w:rsidR="00A631E0" w:rsidRPr="00A631E0" w:rsidRDefault="00A631E0" w:rsidP="00A631E0">
            <w:r w:rsidRPr="00A631E0">
              <w:t>不過當頭棒喝，敲</w:t>
            </w:r>
            <w:proofErr w:type="gramStart"/>
            <w:r w:rsidRPr="00A631E0">
              <w:t>山震虎這一招較</w:t>
            </w:r>
            <w:proofErr w:type="gramEnd"/>
            <w:r w:rsidRPr="00A631E0">
              <w:t>適用於已經犯上一次過錯的學生，而且</w:t>
            </w:r>
            <w:proofErr w:type="gramStart"/>
            <w:r w:rsidRPr="00A631E0">
              <w:t>犯錯者只有</w:t>
            </w:r>
            <w:proofErr w:type="gramEnd"/>
            <w:r w:rsidRPr="00A631E0">
              <w:t>一人，過錯明顯，而且曾遭受你的警告。若果</w:t>
            </w:r>
            <w:proofErr w:type="gramStart"/>
            <w:r w:rsidRPr="00A631E0">
              <w:t>學生上堂說話</w:t>
            </w:r>
            <w:proofErr w:type="gramEnd"/>
            <w:r w:rsidRPr="00A631E0">
              <w:t>，你可以給他指令，叫他起立</w:t>
            </w:r>
            <w:proofErr w:type="gramStart"/>
            <w:r w:rsidRPr="00A631E0">
              <w:t>及收聲</w:t>
            </w:r>
            <w:proofErr w:type="gramEnd"/>
            <w:r w:rsidRPr="00A631E0">
              <w:t>，若果學生不聽從，你可以再以強硬聲線「我叫你起身</w:t>
            </w:r>
            <w:r w:rsidRPr="00A631E0">
              <w:t xml:space="preserve"> ! </w:t>
            </w:r>
            <w:r w:rsidRPr="00A631E0">
              <w:t>」不過老師發出的指令，一定要言出必行，若果你說「你不起身，以後便不用上</w:t>
            </w:r>
            <w:proofErr w:type="gramStart"/>
            <w:r w:rsidRPr="00A631E0">
              <w:t>我堂了</w:t>
            </w:r>
            <w:proofErr w:type="gramEnd"/>
            <w:r w:rsidRPr="00A631E0">
              <w:t>。」這可能反中計，難道你真不要學生上課嗎？</w:t>
            </w:r>
            <w:hyperlink r:id="rId11" w:anchor="top" w:history="1"/>
          </w:p>
          <w:p w:rsidR="00A631E0" w:rsidRPr="00A631E0" w:rsidRDefault="00A631E0" w:rsidP="00A631E0">
            <w:bookmarkStart w:id="4" w:name="4"/>
            <w:bookmarkEnd w:id="4"/>
            <w:r w:rsidRPr="00A631E0">
              <w:lastRenderedPageBreak/>
              <w:drawing>
                <wp:inline distT="0" distB="0" distL="0" distR="0" wp14:anchorId="1265CD9E" wp14:editId="668DEBB5">
                  <wp:extent cx="2381250" cy="285750"/>
                  <wp:effectExtent l="0" t="0" r="0" b="0"/>
                  <wp:docPr id="22" name="圖片 22" descr="第四招:攻城為下 攻心為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第四招:攻城為下 攻心為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r w:rsidRPr="00A631E0">
              <w:t>下及時雨</w:t>
            </w:r>
          </w:p>
          <w:p w:rsidR="00A631E0" w:rsidRPr="00A631E0" w:rsidRDefault="00A631E0" w:rsidP="00A631E0">
            <w:r w:rsidRPr="00A631E0">
              <w:t>策略二</w:t>
            </w:r>
            <w:r w:rsidRPr="00A631E0">
              <w:t xml:space="preserve"> : </w:t>
            </w:r>
            <w:r w:rsidRPr="00A631E0">
              <w:t>當眾表揚</w:t>
            </w:r>
          </w:p>
          <w:p w:rsidR="00A631E0" w:rsidRPr="00A631E0" w:rsidRDefault="00A631E0" w:rsidP="00A631E0">
            <w:r w:rsidRPr="00A631E0">
              <w:t>策略三</w:t>
            </w:r>
            <w:r w:rsidRPr="00A631E0">
              <w:t xml:space="preserve"> : </w:t>
            </w:r>
            <w:r w:rsidRPr="00A631E0">
              <w:t>小恩小惠</w:t>
            </w:r>
          </w:p>
          <w:p w:rsidR="00A631E0" w:rsidRPr="00A631E0" w:rsidRDefault="00A631E0" w:rsidP="00A631E0">
            <w:r w:rsidRPr="00A631E0">
              <w:t>策略四</w:t>
            </w:r>
            <w:r w:rsidRPr="00A631E0">
              <w:t xml:space="preserve"> : </w:t>
            </w:r>
            <w:r w:rsidRPr="00A631E0">
              <w:t>個別交談</w:t>
            </w:r>
          </w:p>
          <w:p w:rsidR="00A631E0" w:rsidRPr="00A631E0" w:rsidRDefault="00A631E0" w:rsidP="00A631E0">
            <w:r w:rsidRPr="00A631E0">
              <w:t>要收學生的心，必先讓他們明白你是真心為他好，他們在任何時間需要你，你也會給予幫忙，老師是可信及可依靠的。若果遇到學生做了好人好事，可以當眾表揚，</w:t>
            </w:r>
            <w:r w:rsidRPr="00A631E0">
              <w:t xml:space="preserve"> </w:t>
            </w:r>
            <w:r w:rsidRPr="00A631E0">
              <w:t>這可以幫助他們建立自信。</w:t>
            </w:r>
            <w:proofErr w:type="gramStart"/>
            <w:r w:rsidRPr="00A631E0">
              <w:t>此外，</w:t>
            </w:r>
            <w:proofErr w:type="gramEnd"/>
            <w:r w:rsidRPr="00A631E0">
              <w:t>要建立良好師生關係，亦可以考慮送一些字條及卡給學生，又或邀請學生作</w:t>
            </w:r>
            <w:proofErr w:type="gramStart"/>
            <w:r w:rsidRPr="00A631E0">
              <w:t>個別傾</w:t>
            </w:r>
            <w:proofErr w:type="gramEnd"/>
            <w:r w:rsidRPr="00A631E0">
              <w:t>談，他們亦會感到高興。</w:t>
            </w:r>
            <w:hyperlink r:id="rId13" w:anchor="top" w:history="1"/>
          </w:p>
          <w:p w:rsidR="00A631E0" w:rsidRPr="00A631E0" w:rsidRDefault="00A631E0" w:rsidP="00A631E0">
            <w:bookmarkStart w:id="5" w:name="5"/>
            <w:bookmarkEnd w:id="5"/>
            <w:r w:rsidRPr="00A631E0">
              <w:drawing>
                <wp:inline distT="0" distB="0" distL="0" distR="0" wp14:anchorId="6D985944" wp14:editId="08A56FBB">
                  <wp:extent cx="2381250" cy="285750"/>
                  <wp:effectExtent l="0" t="0" r="0" b="0"/>
                  <wp:docPr id="21" name="圖片 21" descr="第五招:以事論事，時刻一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第五招:以事論事，時刻一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r w:rsidRPr="00A631E0">
              <w:t>教育從嚴、追求效果</w:t>
            </w:r>
          </w:p>
          <w:p w:rsidR="00A631E0" w:rsidRPr="00A631E0" w:rsidRDefault="00A631E0" w:rsidP="00A631E0">
            <w:r w:rsidRPr="00A631E0">
              <w:t>策略二</w:t>
            </w:r>
            <w:r w:rsidRPr="00A631E0">
              <w:t xml:space="preserve"> : </w:t>
            </w:r>
            <w:r w:rsidRPr="00A631E0">
              <w:t>處罰從寬、保持一致</w:t>
            </w:r>
            <w:r w:rsidRPr="00A631E0">
              <w:t xml:space="preserve"> </w:t>
            </w:r>
          </w:p>
          <w:p w:rsidR="00A631E0" w:rsidRPr="00A631E0" w:rsidRDefault="00A631E0" w:rsidP="00A631E0">
            <w:r w:rsidRPr="00A631E0">
              <w:t>策略三</w:t>
            </w:r>
            <w:r w:rsidRPr="00A631E0">
              <w:t xml:space="preserve"> : </w:t>
            </w:r>
            <w:r w:rsidRPr="00A631E0">
              <w:t>因材施教、雙方接受</w:t>
            </w:r>
          </w:p>
          <w:p w:rsidR="00A631E0" w:rsidRPr="00A631E0" w:rsidRDefault="00A631E0" w:rsidP="00A631E0">
            <w:r w:rsidRPr="00A631E0">
              <w:t>策略四</w:t>
            </w:r>
            <w:r w:rsidRPr="00A631E0">
              <w:t xml:space="preserve"> : </w:t>
            </w:r>
            <w:r w:rsidRPr="00A631E0">
              <w:t>保持客觀、冷凍處理</w:t>
            </w:r>
          </w:p>
          <w:p w:rsidR="00A631E0" w:rsidRPr="00A631E0" w:rsidRDefault="00A631E0" w:rsidP="00A631E0">
            <w:r w:rsidRPr="00A631E0">
              <w:t>策略五</w:t>
            </w:r>
            <w:r w:rsidRPr="00A631E0">
              <w:t xml:space="preserve"> : </w:t>
            </w:r>
            <w:r w:rsidRPr="00A631E0">
              <w:t>留有餘地、道德高地</w:t>
            </w:r>
          </w:p>
          <w:p w:rsidR="00A631E0" w:rsidRPr="00A631E0" w:rsidRDefault="00A631E0" w:rsidP="00A631E0">
            <w:r w:rsidRPr="00A631E0">
              <w:t>老師若果遇到突發事情，一時間想不到怎樣處理，可以考慮下課後才處理。有一次，黃老師對一個學生說她「</w:t>
            </w:r>
            <w:proofErr w:type="gramStart"/>
            <w:r w:rsidRPr="00A631E0">
              <w:t>珠如玉潤</w:t>
            </w:r>
            <w:proofErr w:type="gramEnd"/>
            <w:r w:rsidRPr="00A631E0">
              <w:t>」，怎知學生會錯意以為是「</w:t>
            </w:r>
            <w:proofErr w:type="gramStart"/>
            <w:r w:rsidRPr="00A631E0">
              <w:t>豬如肉潤</w:t>
            </w:r>
            <w:proofErr w:type="gramEnd"/>
            <w:r w:rsidRPr="00A631E0">
              <w:t>」，於</w:t>
            </w:r>
            <w:r w:rsidRPr="00A631E0">
              <w:t xml:space="preserve"> </w:t>
            </w:r>
            <w:r w:rsidRPr="00A631E0">
              <w:t>是氣憤的大聲回罵老師「你豬狗不如」。黃老師即時也不懂面對，放學後經了解才明白學生有所誤會。最後該學生在班房內當著全體學生面前跟黃老師</w:t>
            </w:r>
            <w:proofErr w:type="gramStart"/>
            <w:r w:rsidRPr="00A631E0">
              <w:t>道欺，</w:t>
            </w:r>
            <w:proofErr w:type="gramEnd"/>
            <w:r w:rsidRPr="00A631E0">
              <w:t>黃老師</w:t>
            </w:r>
            <w:r w:rsidRPr="00A631E0">
              <w:t xml:space="preserve"> </w:t>
            </w:r>
            <w:r w:rsidRPr="00A631E0">
              <w:t>原諒了學生，不過亦當著全班說道，「你們聽說話要冷靜，對中文詞語的掌握要準確，不過我亦欣賞同學知錯能改。」</w:t>
            </w:r>
            <w:hyperlink r:id="rId15" w:anchor="top" w:history="1"/>
          </w:p>
          <w:p w:rsidR="00A631E0" w:rsidRPr="00A631E0" w:rsidRDefault="00A631E0" w:rsidP="00A631E0">
            <w:bookmarkStart w:id="6" w:name="6"/>
            <w:bookmarkEnd w:id="6"/>
            <w:r w:rsidRPr="00A631E0">
              <w:drawing>
                <wp:inline distT="0" distB="0" distL="0" distR="0" wp14:anchorId="4DBC0D4F" wp14:editId="42576844">
                  <wp:extent cx="2381250" cy="285750"/>
                  <wp:effectExtent l="0" t="0" r="0" b="0"/>
                  <wp:docPr id="20" name="圖片 20" descr="第六招:抓大放小，著眼整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第六招:抓大放小，著眼整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r w:rsidRPr="00A631E0">
              <w:t>把課堂常規事務交給學生</w:t>
            </w:r>
          </w:p>
          <w:p w:rsidR="00A631E0" w:rsidRPr="00A631E0" w:rsidRDefault="00A631E0" w:rsidP="00A631E0">
            <w:r w:rsidRPr="00A631E0">
              <w:t>策略二</w:t>
            </w:r>
            <w:r w:rsidRPr="00A631E0">
              <w:t xml:space="preserve"> : </w:t>
            </w:r>
            <w:r w:rsidRPr="00A631E0">
              <w:t>對學生要有要求，例如要求學生靜心上課學習。對一些學習能力較低的學生或班級，可以先解決一些關鍵問題，例如先令學生不要趴在桌上上課，然後才解決其他問題。</w:t>
            </w:r>
          </w:p>
          <w:p w:rsidR="00A631E0" w:rsidRPr="00A631E0" w:rsidRDefault="00A631E0" w:rsidP="00A631E0">
            <w:r w:rsidRPr="00A631E0">
              <w:t>策略三</w:t>
            </w:r>
            <w:r w:rsidRPr="00A631E0">
              <w:t xml:space="preserve"> : </w:t>
            </w:r>
            <w:r w:rsidRPr="00A631E0">
              <w:t>不容隨便放棄上課。</w:t>
            </w:r>
            <w:hyperlink r:id="rId17" w:anchor="top" w:history="1"/>
          </w:p>
          <w:p w:rsidR="00A631E0" w:rsidRPr="00A631E0" w:rsidRDefault="00A631E0" w:rsidP="00A631E0">
            <w:bookmarkStart w:id="7" w:name="7"/>
            <w:bookmarkEnd w:id="7"/>
            <w:r w:rsidRPr="00A631E0">
              <w:drawing>
                <wp:inline distT="0" distB="0" distL="0" distR="0" wp14:anchorId="2E47C701" wp14:editId="12AA4416">
                  <wp:extent cx="2381250" cy="285750"/>
                  <wp:effectExtent l="0" t="0" r="0" b="0"/>
                  <wp:docPr id="19" name="圖片 19" descr="第七招:保持警覺，善於交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第七招:保持警覺，善於交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proofErr w:type="gramStart"/>
            <w:r w:rsidRPr="00A631E0">
              <w:t>備課備人</w:t>
            </w:r>
            <w:proofErr w:type="gramEnd"/>
          </w:p>
          <w:p w:rsidR="00A631E0" w:rsidRPr="00A631E0" w:rsidRDefault="00A631E0" w:rsidP="00A631E0">
            <w:r w:rsidRPr="00A631E0">
              <w:t>策略二</w:t>
            </w:r>
            <w:r w:rsidRPr="00A631E0">
              <w:t xml:space="preserve"> : </w:t>
            </w:r>
            <w:r w:rsidRPr="00A631E0">
              <w:t>關注每一個學生</w:t>
            </w:r>
          </w:p>
          <w:p w:rsidR="00A631E0" w:rsidRPr="00A631E0" w:rsidRDefault="00A631E0" w:rsidP="00A631E0">
            <w:r w:rsidRPr="00A631E0">
              <w:t>策略三</w:t>
            </w:r>
            <w:r w:rsidRPr="00A631E0">
              <w:t xml:space="preserve"> : </w:t>
            </w:r>
            <w:r w:rsidRPr="00A631E0">
              <w:t>分析現場</w:t>
            </w:r>
          </w:p>
          <w:p w:rsidR="00A631E0" w:rsidRPr="00A631E0" w:rsidRDefault="00A631E0" w:rsidP="00A631E0">
            <w:r w:rsidRPr="00A631E0">
              <w:t>策略四</w:t>
            </w:r>
            <w:r w:rsidRPr="00A631E0">
              <w:t xml:space="preserve"> : </w:t>
            </w:r>
            <w:proofErr w:type="gramStart"/>
            <w:r w:rsidRPr="00A631E0">
              <w:t>應急術要清晰</w:t>
            </w:r>
            <w:proofErr w:type="gramEnd"/>
            <w:r w:rsidRPr="00A631E0">
              <w:t>簡明</w:t>
            </w:r>
          </w:p>
          <w:p w:rsidR="00A631E0" w:rsidRPr="00A631E0" w:rsidRDefault="00A631E0" w:rsidP="00A631E0">
            <w:proofErr w:type="gramStart"/>
            <w:r w:rsidRPr="00A631E0">
              <w:lastRenderedPageBreak/>
              <w:t>備課不單是備課</w:t>
            </w:r>
            <w:proofErr w:type="gramEnd"/>
            <w:r w:rsidRPr="00A631E0">
              <w:t>，更重要</w:t>
            </w:r>
            <w:proofErr w:type="gramStart"/>
            <w:r w:rsidRPr="00A631E0">
              <w:t>是備人</w:t>
            </w:r>
            <w:proofErr w:type="gramEnd"/>
            <w:r w:rsidRPr="00A631E0">
              <w:t>，教甚麼程度的學生就要備適當的課，並作出適當的調節及形式配合。</w:t>
            </w:r>
            <w:hyperlink r:id="rId19" w:anchor="top" w:history="1"/>
          </w:p>
          <w:p w:rsidR="00A631E0" w:rsidRPr="00A631E0" w:rsidRDefault="00A631E0" w:rsidP="00A631E0">
            <w:bookmarkStart w:id="8" w:name="8"/>
            <w:bookmarkEnd w:id="8"/>
            <w:r w:rsidRPr="00A631E0">
              <w:drawing>
                <wp:inline distT="0" distB="0" distL="0" distR="0" wp14:anchorId="2902C7DA" wp14:editId="6AB9B116">
                  <wp:extent cx="2381250" cy="285750"/>
                  <wp:effectExtent l="0" t="0" r="0" b="0"/>
                  <wp:docPr id="18" name="圖片 18" descr="第八招:千變萬變，隨機應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第八招:千變萬變，隨機應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1E0">
              <w:br/>
            </w:r>
            <w:r w:rsidRPr="00A631E0">
              <w:t>策略</w:t>
            </w:r>
            <w:proofErr w:type="gramStart"/>
            <w:r w:rsidRPr="00A631E0">
              <w:t>一</w:t>
            </w:r>
            <w:proofErr w:type="gramEnd"/>
            <w:r w:rsidRPr="00A631E0">
              <w:t xml:space="preserve"> : </w:t>
            </w:r>
            <w:r w:rsidRPr="00A631E0">
              <w:t>看目標，不拘於一時一事</w:t>
            </w:r>
          </w:p>
          <w:p w:rsidR="00A631E0" w:rsidRPr="00A631E0" w:rsidRDefault="00A631E0" w:rsidP="00A631E0">
            <w:r w:rsidRPr="00A631E0">
              <w:t>策略二</w:t>
            </w:r>
            <w:r w:rsidRPr="00A631E0">
              <w:t xml:space="preserve"> : </w:t>
            </w:r>
            <w:r w:rsidRPr="00A631E0">
              <w:t>判斷形勢，先</w:t>
            </w:r>
            <w:proofErr w:type="gramStart"/>
            <w:r w:rsidRPr="00A631E0">
              <w:t>鬆</w:t>
            </w:r>
            <w:proofErr w:type="gramEnd"/>
            <w:r w:rsidRPr="00A631E0">
              <w:t>後緊。放長線，想清楚甚麼是對學生最好的。</w:t>
            </w:r>
          </w:p>
          <w:p w:rsidR="00A631E0" w:rsidRPr="00A631E0" w:rsidRDefault="00A631E0" w:rsidP="00A631E0">
            <w:r w:rsidRPr="00A631E0">
              <w:t>策略三</w:t>
            </w:r>
            <w:r w:rsidRPr="00A631E0">
              <w:t xml:space="preserve"> : </w:t>
            </w:r>
            <w:r w:rsidRPr="00A631E0">
              <w:t>要冷靜、敏銳及機智</w:t>
            </w:r>
            <w:r w:rsidRPr="00A631E0">
              <w:t xml:space="preserve"> </w:t>
            </w:r>
          </w:p>
        </w:tc>
      </w:tr>
    </w:tbl>
    <w:p w:rsidR="004655F9" w:rsidRDefault="004655F9"/>
    <w:sectPr w:rsidR="00465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0"/>
    <w:rsid w:val="00166D12"/>
    <w:rsid w:val="004655F9"/>
    <w:rsid w:val="00A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D8704-163B-4344-ADAC-D9A596E7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www.hkedcity.net/article/qualityedu/050825-002/" TargetMode="External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hkedcity.net/article/qualityedu/050825-002/" TargetMode="External"/><Relationship Id="rId12" Type="http://schemas.openxmlformats.org/officeDocument/2006/relationships/image" Target="media/image6.gif"/><Relationship Id="rId17" Type="http://schemas.openxmlformats.org/officeDocument/2006/relationships/hyperlink" Target="https://www.hkedcity.net/article/qualityedu/050825-002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hkedcity.net/article/qualityedu/050825-002/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www.hkedcity.net/article/qualityedu/050825-002/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www.hkedcity.net/article/qualityedu/050825-002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hkedcity.net/article/qualityedu/050825-002/" TargetMode="External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Tsang</dc:creator>
  <cp:keywords/>
  <dc:description/>
  <cp:lastModifiedBy>Iris Tsang</cp:lastModifiedBy>
  <cp:revision>1</cp:revision>
  <dcterms:created xsi:type="dcterms:W3CDTF">2015-12-22T03:48:00Z</dcterms:created>
  <dcterms:modified xsi:type="dcterms:W3CDTF">2015-12-22T03:54:00Z</dcterms:modified>
</cp:coreProperties>
</file>